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wmf" ContentType="image/x-wmf"/>
  <Override PartName="/word/numbering.xml" ContentType="application/vnd.openxmlformats-officedocument.wordprocessingml.numbering+xml"/>
  <Override PartName="/word/embeddings/oleObject1.bin" ContentType="application/vnd.openxmlformats-officedocument.oleObject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ind w:hanging="0" w:right="-1"/>
        <w:rPr>
          <w:sz w:val="28"/>
          <w:szCs w:val="28"/>
        </w:rPr>
      </w:pPr>
      <w:r>
        <w:rPr/>
        <mc:AlternateContent>
          <mc:Choice Requires="wps">
            <w:drawing>
              <wp:anchor behindDoc="0" distT="0" distB="0" distL="635" distR="0" simplePos="0" locked="0" layoutInCell="1" allowOverlap="1" relativeHeight="2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.05pt;margin-top:0.05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5pt;height:52.5pt;mso-wrap-distance-right:0pt" filled="f" o:ole="">
            <v:imagedata r:id="rId3" o:title=""/>
          </v:shape>
          <o:OLEObject Type="Embed" ProgID="CorelDRAW.Graphic.6" ShapeID="ole_rId2" DrawAspect="Content" ObjectID="_1347327719" r:id="rId2"/>
        </w:object>
      </w:r>
    </w:p>
    <w:p>
      <w:pPr>
        <w:pStyle w:val="Title"/>
        <w:ind w:hanging="0" w:right="-1"/>
        <w:jc w:val="left"/>
        <w:rPr>
          <w:i w:val="false"/>
          <w:i w:val="false"/>
          <w:sz w:val="28"/>
          <w:szCs w:val="28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-97155</wp:posOffset>
                </wp:positionH>
                <wp:positionV relativeFrom="paragraph">
                  <wp:posOffset>31750</wp:posOffset>
                </wp:positionV>
                <wp:extent cx="6515100" cy="571500"/>
                <wp:effectExtent l="0" t="0" r="0" b="0"/>
                <wp:wrapNone/>
                <wp:docPr id="2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280" cy="5716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user2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Буряад Республикын «Хойто-Байгалай аймаг» гэhэн муниципальна байгууламжын захиргаан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path="m0,0l-2147483645,0l-2147483645,-2147483646l0,-2147483646xe" fillcolor="white" stroked="t" o:allowincell="f" style="position:absolute;margin-left:-7.65pt;margin-top:2.5pt;width:512.95pt;height:44.95pt;mso-wrap-style:square;v-text-anchor:top">
                <v:fill o:detectmouseclick="t" type="solid" color2="black" opacity="0.5"/>
                <v:stroke color="white" joinstyle="round" endcap="flat"/>
                <v:textbox>
                  <w:txbxContent>
                    <w:p>
                      <w:pPr>
                        <w:pStyle w:val="user2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Буряад Республикын «Хойто-Байгалай аймаг» гэhэн муниципальна байгууламжын захиргаан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i w:val="false"/>
          <w:sz w:val="28"/>
          <w:szCs w:val="28"/>
        </w:rPr>
        <w:t xml:space="preserve"> </w:t>
      </w:r>
    </w:p>
    <w:p>
      <w:pPr>
        <w:pStyle w:val="Title"/>
        <w:ind w:hanging="0" w:right="-1"/>
        <w:jc w:val="left"/>
        <w:rPr>
          <w:i w:val="false"/>
          <w:i w:val="false"/>
          <w:sz w:val="28"/>
          <w:szCs w:val="28"/>
        </w:rPr>
      </w:pPr>
      <w:r>
        <w:rPr>
          <w:i w:val="false"/>
          <w:sz w:val="28"/>
          <w:szCs w:val="28"/>
        </w:rPr>
      </w:r>
    </w:p>
    <w:p>
      <w:pPr>
        <w:pStyle w:val="Title"/>
        <w:ind w:hanging="0" w:right="-1"/>
        <w:jc w:val="left"/>
        <w:rPr>
          <w:i w:val="false"/>
          <w:i w:val="false"/>
          <w:sz w:val="28"/>
          <w:szCs w:val="28"/>
        </w:rPr>
      </w:pPr>
      <w:r>
        <w:rPr>
          <w:i w:val="false"/>
          <w:sz w:val="28"/>
          <w:szCs w:val="28"/>
        </w:rPr>
        <mc:AlternateContent>
          <mc:Choice Requires="wps">
            <w:drawing>
              <wp:anchor behindDoc="0" distT="635" distB="635" distL="1270" distR="635" simplePos="0" locked="0" layoutInCell="1" allowOverlap="1" relativeHeight="5">
                <wp:simplePos x="0" y="0"/>
                <wp:positionH relativeFrom="column">
                  <wp:posOffset>-97155</wp:posOffset>
                </wp:positionH>
                <wp:positionV relativeFrom="paragraph">
                  <wp:posOffset>80010</wp:posOffset>
                </wp:positionV>
                <wp:extent cx="6307455" cy="520700"/>
                <wp:effectExtent l="1270" t="635" r="635" b="635"/>
                <wp:wrapNone/>
                <wp:docPr id="3" name="Врезк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7560" cy="5205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le"/>
                              <w:ind w:hanging="0"/>
                              <w:rPr>
                                <w:i w:val="false"/>
                                <w:i w:val="fals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 w:val="false"/>
                                <w:color w:val="000000"/>
                                <w:sz w:val="28"/>
                                <w:szCs w:val="28"/>
                              </w:rPr>
                              <w:t>Администрация муниципального образования «Северо-Байкальский район» Республики Бурятия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path="m0,0l-2147483645,0l-2147483645,-2147483646l0,-2147483646xe" fillcolor="white" stroked="t" o:allowincell="f" style="position:absolute;margin-left:-7.65pt;margin-top:6.3pt;width:496.6pt;height:40.95pt;mso-wrap-style:square;v-text-anchor:top">
                <v:fill o:detectmouseclick="t" type="solid" color2="black" opacity="0.5"/>
                <v:stroke color="white" joinstyle="round" endcap="flat"/>
                <v:textbox>
                  <w:txbxContent>
                    <w:p>
                      <w:pPr>
                        <w:pStyle w:val="Title"/>
                        <w:ind w:hanging="0"/>
                        <w:rPr>
                          <w:i w:val="false"/>
                          <w:i w:val="false"/>
                          <w:sz w:val="28"/>
                          <w:szCs w:val="28"/>
                        </w:rPr>
                      </w:pPr>
                      <w:r>
                        <w:rPr>
                          <w:i w:val="false"/>
                          <w:color w:val="000000"/>
                          <w:sz w:val="28"/>
                          <w:szCs w:val="28"/>
                        </w:rPr>
                        <w:t>Администрация муниципального образования «Северо-Байкальский район» Республики Бурятия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Title"/>
        <w:ind w:hanging="0" w:right="-1"/>
        <w:jc w:val="left"/>
        <w:rPr>
          <w:i w:val="false"/>
          <w:i w:val="false"/>
          <w:sz w:val="28"/>
          <w:szCs w:val="28"/>
        </w:rPr>
      </w:pPr>
      <w:r>
        <w:rPr>
          <w:i w:val="false"/>
          <w:sz w:val="28"/>
          <w:szCs w:val="28"/>
        </w:rPr>
      </w:r>
    </w:p>
    <w:p>
      <w:pPr>
        <w:pStyle w:val="Title"/>
        <w:ind w:hanging="0" w:right="-1"/>
        <w:jc w:val="left"/>
        <w:rPr>
          <w:i w:val="false"/>
          <w:i w:val="false"/>
          <w:sz w:val="28"/>
          <w:szCs w:val="28"/>
        </w:rPr>
      </w:pPr>
      <w:r>
        <w:rPr>
          <w:i w:val="false"/>
          <w:sz w:val="28"/>
          <w:szCs w:val="28"/>
        </w:rPr>
        <mc:AlternateContent>
          <mc:Choice Requires="wps">
            <w:drawing>
              <wp:anchor behindDoc="0" distT="19050" distB="19050" distL="19050" distR="19050" simplePos="0" locked="0" layoutInCell="1" allowOverlap="1" relativeHeight="7">
                <wp:simplePos x="0" y="0"/>
                <wp:positionH relativeFrom="column">
                  <wp:posOffset>-144780</wp:posOffset>
                </wp:positionH>
                <wp:positionV relativeFrom="paragraph">
                  <wp:posOffset>191770</wp:posOffset>
                </wp:positionV>
                <wp:extent cx="6629400" cy="635"/>
                <wp:effectExtent l="19050" t="19050" r="19050" b="19050"/>
                <wp:wrapNone/>
                <wp:docPr id="4" name="Прямое соединение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72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ffff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1.4pt,15.1pt" to="510.55pt,15.1pt" ID="Прямое соединение 4" stroked="t" o:allowincell="f" style="position:absolute">
                <v:stroke color="yellow" weight="3816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Title"/>
        <w:ind w:hanging="0" w:right="-1"/>
        <w:jc w:val="left"/>
        <w:rPr>
          <w:i w:val="false"/>
          <w:i w:val="false"/>
          <w:sz w:val="28"/>
          <w:szCs w:val="28"/>
        </w:rPr>
      </w:pPr>
      <w:r>
        <w:rPr>
          <w:i w:val="false"/>
          <w:sz w:val="28"/>
          <w:szCs w:val="28"/>
        </w:rPr>
        <mc:AlternateContent>
          <mc:Choice Requires="wps">
            <w:drawing>
              <wp:anchor behindDoc="0" distT="19050" distB="19050" distL="19050" distR="19050" simplePos="0" locked="0" layoutInCell="1" allowOverlap="1" relativeHeight="8">
                <wp:simplePos x="0" y="0"/>
                <wp:positionH relativeFrom="column">
                  <wp:posOffset>-97155</wp:posOffset>
                </wp:positionH>
                <wp:positionV relativeFrom="paragraph">
                  <wp:posOffset>116205</wp:posOffset>
                </wp:positionV>
                <wp:extent cx="6629400" cy="0"/>
                <wp:effectExtent l="19050" t="19050" r="19050" b="19050"/>
                <wp:wrapNone/>
                <wp:docPr id="5" name="Прямое соединение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.65pt,9.15pt" to="514.3pt,9.15pt" ID="Прямое соединение 5" stroked="t" o:allowincell="f" style="position:absolute">
                <v:stroke color="aqua" weight="3816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>
      <w:pPr>
        <w:pStyle w:val="ConsPlusNormal"/>
        <w:rPr>
          <w:color w:val="333333"/>
          <w:lang w:val="ru-RU"/>
        </w:rPr>
      </w:pPr>
      <w:r>
        <w:rPr>
          <w:rFonts w:cs="Times New Roman" w:ascii="Times New Roman" w:hAnsi="Times New Roman"/>
          <w:b/>
          <w:color w:val="333333"/>
          <w:sz w:val="28"/>
          <w:szCs w:val="28"/>
          <w:lang w:val="ru-RU"/>
        </w:rPr>
        <w:t>«18» декабря</w:t>
      </w:r>
      <w:r>
        <w:rPr>
          <w:rFonts w:cs="Times New Roman" w:ascii="Times New Roman" w:hAnsi="Times New Roman"/>
          <w:b/>
          <w:color w:val="333333"/>
          <w:sz w:val="28"/>
          <w:szCs w:val="28"/>
        </w:rPr>
        <w:t xml:space="preserve"> 2025 г.     </w:t>
        <w:tab/>
        <w:tab/>
        <w:tab/>
        <w:tab/>
        <w:tab/>
        <w:tab/>
        <w:tab/>
        <w:tab/>
        <w:t xml:space="preserve">   № </w:t>
      </w:r>
      <w:r>
        <w:rPr>
          <w:rFonts w:cs="Times New Roman" w:ascii="Times New Roman" w:hAnsi="Times New Roman"/>
          <w:b/>
          <w:color w:val="333333"/>
          <w:sz w:val="28"/>
          <w:szCs w:val="28"/>
          <w:lang w:val="ru-RU"/>
        </w:rPr>
        <w:t>254</w:t>
      </w:r>
    </w:p>
    <w:p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п. Нижнеангарск</w:t>
      </w:r>
    </w:p>
    <w:p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5670" w:leader="none"/>
        </w:tabs>
        <w:ind w:right="41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</w:t>
      </w:r>
      <w:r>
        <w:rPr>
          <w:color w:val="000000"/>
          <w:sz w:val="28"/>
          <w:szCs w:val="28"/>
          <w:shd w:fill="F9FAFB" w:val="clear"/>
        </w:rPr>
        <w:t>п</w:t>
      </w:r>
      <w:r>
        <w:rPr>
          <w:sz w:val="28"/>
          <w:szCs w:val="28"/>
        </w:rPr>
        <w:t>ри осуществлении муниципального лесного контроля на 202</w:t>
      </w:r>
      <w:r>
        <w:rPr>
          <w:sz w:val="28"/>
          <w:szCs w:val="28"/>
          <w:lang w:val="ru-RU"/>
        </w:rPr>
        <w:t>6</w:t>
      </w:r>
      <w:bookmarkStart w:id="0" w:name="_GoBack"/>
      <w:bookmarkEnd w:id="0"/>
      <w:r>
        <w:rPr>
          <w:sz w:val="28"/>
          <w:szCs w:val="28"/>
        </w:rPr>
        <w:t xml:space="preserve"> год</w:t>
      </w:r>
    </w:p>
    <w:p>
      <w:pPr>
        <w:pStyle w:val="Normal"/>
        <w:ind w:firstLine="567" w:right="-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67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соответствии со</w:t>
      </w:r>
      <w:hyperlink r:id="rId4">
        <w:r>
          <w:rPr>
            <w:rStyle w:val="Style8"/>
            <w:sz w:val="28"/>
            <w:szCs w:val="28"/>
          </w:rPr>
          <w:t xml:space="preserve"> статьей 44</w:t>
        </w:r>
      </w:hyperlink>
      <w:r>
        <w:rPr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Федерации», руководствуясь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постановляю:</w:t>
      </w:r>
    </w:p>
    <w:p>
      <w:pPr>
        <w:pStyle w:val="Normal"/>
        <w:ind w:firstLine="567" w:right="-1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Программу профилактики рисков причинения вреда (ущерба)</w:t>
      </w:r>
      <w:r>
        <w:rPr>
          <w:color w:val="000000"/>
          <w:sz w:val="28"/>
          <w:szCs w:val="28"/>
          <w:shd w:fill="F9FAFB" w:val="clear"/>
        </w:rPr>
        <w:t xml:space="preserve"> </w:t>
      </w:r>
      <w:r>
        <w:rPr>
          <w:sz w:val="28"/>
          <w:szCs w:val="28"/>
        </w:rPr>
        <w:t>охраняемым законом ценностям</w:t>
      </w:r>
      <w:r>
        <w:rPr>
          <w:rFonts w:cs="Segoe UI" w:ascii="Segoe UI" w:hAnsi="Segoe UI"/>
          <w:color w:val="000000"/>
          <w:sz w:val="28"/>
          <w:szCs w:val="28"/>
          <w:shd w:fill="F9FAFB" w:val="clear"/>
        </w:rPr>
        <w:t xml:space="preserve"> </w:t>
      </w:r>
      <w:r>
        <w:rPr>
          <w:sz w:val="28"/>
          <w:szCs w:val="28"/>
        </w:rPr>
        <w:t>при осуществлении муниципального лесного контроля на 202</w:t>
      </w:r>
      <w:r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 согласно приложению к настоящему постановлению.</w:t>
      </w:r>
    </w:p>
    <w:p>
      <w:pPr>
        <w:pStyle w:val="Normal"/>
        <w:ind w:firstLine="567" w:right="-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. Отделу по муниципальному контролю Администрации муниципального образования «Северо-Байкальский район» (</w:t>
      </w:r>
      <w:r>
        <w:rPr>
          <w:sz w:val="28"/>
          <w:szCs w:val="28"/>
          <w:lang w:val="ru-RU"/>
        </w:rPr>
        <w:t>А.С Алексеев</w:t>
      </w:r>
      <w:r>
        <w:rPr>
          <w:sz w:val="28"/>
          <w:szCs w:val="28"/>
        </w:rPr>
        <w:t>) после дня официального опубликования настоящего постановления обеспечить размещение программы профилактики на официальном сайте Администрации муниципального образования «Северо-Байкальский район», в сети «Интернет».</w:t>
      </w:r>
    </w:p>
    <w:p>
      <w:pPr>
        <w:pStyle w:val="Normal"/>
        <w:ind w:firstLine="567" w:right="-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Контроль за исполнением настоящего постановления оставляю за собой.</w:t>
      </w:r>
    </w:p>
    <w:p>
      <w:pPr>
        <w:pStyle w:val="Normal"/>
        <w:ind w:firstLine="567" w:right="-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>. Настоящее постановление вступает в силу после его официального опубликования.</w:t>
      </w:r>
    </w:p>
    <w:p>
      <w:pPr>
        <w:pStyle w:val="Normal"/>
        <w:ind w:firstLine="567" w:right="-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- Руководитель </w:t>
        <w:tab/>
        <w:tab/>
        <w:tab/>
        <w:tab/>
        <w:tab/>
        <w:tab/>
        <w:t xml:space="preserve">                 И.В. Пухарев</w:t>
      </w:r>
    </w:p>
    <w:p>
      <w:pPr>
        <w:pStyle w:val="Normal"/>
        <w:ind w:right="-1"/>
        <w:jc w:val="both"/>
        <w:rPr>
          <w:b/>
          <w:sz w:val="28"/>
          <w:szCs w:val="28"/>
        </w:rPr>
      </w:pPr>
      <w:r>
        <w:rPr>
          <w:sz w:val="20"/>
        </w:rPr>
        <w:t xml:space="preserve"> </w:t>
      </w:r>
    </w:p>
    <w:p>
      <w:pPr>
        <w:pStyle w:val="Normal"/>
        <w:ind w:right="-1"/>
        <w:jc w:val="both"/>
        <w:rPr>
          <w:b/>
          <w:sz w:val="28"/>
          <w:szCs w:val="28"/>
        </w:rPr>
      </w:pPr>
      <w:r>
        <w:rPr>
          <w:sz w:val="20"/>
          <w:lang w:val="ru-RU"/>
        </w:rPr>
      </w:r>
    </w:p>
    <w:p>
      <w:pPr>
        <w:pStyle w:val="Normal"/>
        <w:ind w:right="-1"/>
        <w:jc w:val="both"/>
        <w:rPr>
          <w:b/>
          <w:sz w:val="28"/>
          <w:szCs w:val="28"/>
        </w:rPr>
      </w:pPr>
      <w:r>
        <w:rPr>
          <w:sz w:val="20"/>
          <w:lang w:val="ru-RU"/>
        </w:rPr>
      </w:r>
    </w:p>
    <w:p>
      <w:pPr>
        <w:pStyle w:val="Normal"/>
        <w:ind w:right="-1"/>
        <w:jc w:val="both"/>
        <w:rPr>
          <w:b/>
          <w:sz w:val="28"/>
          <w:szCs w:val="28"/>
        </w:rPr>
      </w:pPr>
      <w:r>
        <w:rPr>
          <w:sz w:val="20"/>
          <w:lang w:val="ru-RU"/>
        </w:rPr>
        <w:t>Алексеев А.С</w:t>
      </w:r>
    </w:p>
    <w:p>
      <w:pPr>
        <w:pStyle w:val="Normal"/>
        <w:ind w:right="-1"/>
        <w:rPr>
          <w:sz w:val="28"/>
          <w:szCs w:val="28"/>
        </w:rPr>
      </w:pPr>
      <w:r>
        <w:rPr>
          <w:rFonts w:ascii="Wingdings" w:hAnsi="Wingdings"/>
          <w:sz w:val="20"/>
        </w:rPr>
        <w:t></w:t>
      </w:r>
      <w:r>
        <w:rPr>
          <w:sz w:val="20"/>
        </w:rPr>
        <w:t>8(30130) 47-619</w:t>
      </w:r>
    </w:p>
    <w:p>
      <w:pPr>
        <w:pStyle w:val="Normal"/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>
      <w:pPr>
        <w:pStyle w:val="Normal"/>
        <w:ind w:right="-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>
        <w:rPr>
          <w:sz w:val="28"/>
          <w:szCs w:val="28"/>
        </w:rPr>
        <w:t>УТВЕРЖДЕНА</w:t>
      </w:r>
    </w:p>
    <w:p>
      <w:pPr>
        <w:pStyle w:val="Normal"/>
        <w:ind w:right="-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>
        <w:rPr>
          <w:sz w:val="28"/>
          <w:szCs w:val="28"/>
        </w:rPr>
        <w:t xml:space="preserve">постановлением Администрации </w:t>
      </w:r>
    </w:p>
    <w:p>
      <w:pPr>
        <w:pStyle w:val="Normal"/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МО «Северо-Байкальский район» </w:t>
      </w:r>
    </w:p>
    <w:p>
      <w:pPr>
        <w:pStyle w:val="Normal"/>
        <w:ind w:right="-1"/>
        <w:jc w:val="left"/>
        <w:rPr>
          <w:color w:val="FF0000"/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  <w:lang w:val="ru-RU"/>
        </w:rPr>
        <w:t xml:space="preserve">«18» декабря </w:t>
      </w:r>
      <w:r>
        <w:rPr>
          <w:sz w:val="28"/>
          <w:szCs w:val="28"/>
        </w:rPr>
        <w:t>2025</w:t>
      </w:r>
      <w:r>
        <w:rPr>
          <w:color w:val="333333"/>
          <w:sz w:val="28"/>
          <w:szCs w:val="28"/>
        </w:rPr>
        <w:t xml:space="preserve"> г. № </w:t>
      </w:r>
      <w:r>
        <w:rPr>
          <w:color w:val="333333"/>
          <w:sz w:val="28"/>
          <w:szCs w:val="28"/>
          <w:lang w:val="ru-RU"/>
        </w:rPr>
        <w:t>254</w:t>
      </w:r>
    </w:p>
    <w:p>
      <w:pPr>
        <w:pStyle w:val="Normal"/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профилактики рисков причинения вреда (ущерба) охраняемым законом ценностям при осуществлении муниципального лесного контроля на 202</w:t>
      </w:r>
      <w:r>
        <w:rPr>
          <w:b/>
          <w:sz w:val="28"/>
          <w:szCs w:val="28"/>
          <w:lang w:val="ru-RU"/>
        </w:rPr>
        <w:t>6</w:t>
      </w:r>
      <w:r>
        <w:rPr>
          <w:b/>
          <w:sz w:val="28"/>
          <w:szCs w:val="28"/>
        </w:rPr>
        <w:t xml:space="preserve"> год.</w:t>
      </w:r>
    </w:p>
    <w:p>
      <w:pPr>
        <w:pStyle w:val="Normal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567" w:right="-1"/>
        <w:jc w:val="both"/>
        <w:rPr>
          <w:sz w:val="28"/>
          <w:szCs w:val="28"/>
        </w:rPr>
      </w:pPr>
      <w:r>
        <w:rPr>
          <w:sz w:val="28"/>
          <w:szCs w:val="28"/>
        </w:rPr>
        <w:t>Настоящая программа разработана в соответствии со</w:t>
      </w:r>
      <w:r>
        <w:rPr>
          <w:color w:val="0000FF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статьей 44</w:t>
      </w:r>
      <w:r>
        <w:rPr>
          <w:sz w:val="28"/>
          <w:szCs w:val="28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>
        <w:rPr>
          <w:color w:themeColor="text1" w:val="000000"/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лесного контроля.</w:t>
      </w:r>
    </w:p>
    <w:p>
      <w:pPr>
        <w:pStyle w:val="Normal"/>
        <w:ind w:firstLine="709"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9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1 Анализ текущего состояния осуществления вида контроля,</w:t>
      </w:r>
    </w:p>
    <w:p>
      <w:pPr>
        <w:pStyle w:val="Normal"/>
        <w:ind w:firstLine="709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описание текущего уровня развития профилактической деятельности</w:t>
      </w:r>
    </w:p>
    <w:p>
      <w:pPr>
        <w:pStyle w:val="Normal"/>
        <w:ind w:firstLine="709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контрольного (надзорного) органа, характеристика проблем, на решение которых направлена программа профилактики</w:t>
      </w:r>
    </w:p>
    <w:p>
      <w:pPr>
        <w:pStyle w:val="Normal"/>
        <w:ind w:firstLine="709"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firstLine="709"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Данная программа направлена на профилактику, выявление и предотвращение фактов вредного воздействия на леса при осуществлении хозяйственной деятельности.</w:t>
      </w:r>
    </w:p>
    <w:p>
      <w:pPr>
        <w:pStyle w:val="Normal"/>
        <w:ind w:firstLine="709"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Профилактика (далее-обязательные требования), предупреждения возможного нарушения подконтрольными субъектами обязательных требований и снижения рисков причинения ущерба охраняемым законом ценностям, разъяснения подконтрольным субъектам обязательных требований законодательства.</w:t>
      </w:r>
    </w:p>
    <w:p>
      <w:pPr>
        <w:pStyle w:val="Normal"/>
        <w:ind w:firstLine="709" w:right="-1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Предметом муниципального лесного контроля является соблюдение юридическими лицами, индивидуальными предпринимателями и гражданами (далее – контролируемые лица) в отношении лесных участков, находящихся в муниципальной собственности МО «Северо-Байкальский район» требований, установленных в соответствии с Лесным кодексом Российской Федерации, другими федеральными законами и принимаемыми в соответствии с ними иными нормативными правовыми </w:t>
      </w:r>
      <w:r>
        <w:rPr>
          <w:sz w:val="28"/>
          <w:szCs w:val="28"/>
        </w:rPr>
        <w:t xml:space="preserve">актами Российской Федерации, законами и иными нормативными правовыми актами Республики Бурятия в области использования, охраны, защиты, воспроизводства лесов и лесоразведения, в том числе в области семеноводства в отношении семян лесных растений. При проведении проверок деятельности подконтрольных субъектов выявляются факты нарушения требований, установленных законодательством Российской Федерации в установленной сфере деятельности. Должностными лицами, уполномоченными осуществлять муниципальный лесной являются специалисты отдела по муниципальному контролю администрации МО «Северо-Байкальский район» осуществляющие в соответствии с распределением должностных обязанностей муниципальный лесной контроль. Должностные лица, осуществляющие муниципальный лесной контроль при проведении контрольного (надзорного) мероприятия в пределах своих полномочий и в </w:t>
      </w:r>
      <w:r>
        <w:rPr>
          <w:sz w:val="28"/>
          <w:szCs w:val="28"/>
          <w:lang w:val="ru-RU"/>
        </w:rPr>
        <w:t>объёме</w:t>
      </w:r>
      <w:r>
        <w:rPr>
          <w:sz w:val="28"/>
          <w:szCs w:val="28"/>
        </w:rPr>
        <w:t xml:space="preserve"> проводимых контрольных (надзорных) действий пользуются правами, установленными частью 2 статьи 29 Федерального закона № 248-ФЗ. </w:t>
      </w:r>
    </w:p>
    <w:p>
      <w:pPr>
        <w:pStyle w:val="Normal"/>
        <w:ind w:firstLine="709" w:right="-1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подконтрольных субъектов выступают юридические лица и индивидуальные предприниматели, являющиеся субъектами правоотношений в сфере лесного законодательства.</w:t>
      </w:r>
    </w:p>
    <w:p>
      <w:pPr>
        <w:pStyle w:val="Normal"/>
        <w:ind w:firstLine="709" w:right="-1"/>
        <w:jc w:val="both"/>
        <w:rPr>
          <w:sz w:val="28"/>
          <w:szCs w:val="28"/>
        </w:rPr>
      </w:pPr>
      <w:r>
        <w:rPr>
          <w:sz w:val="28"/>
          <w:szCs w:val="28"/>
        </w:rPr>
        <w:t>Главной задачей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</w:t>
      </w:r>
    </w:p>
    <w:p>
      <w:pPr>
        <w:pStyle w:val="Normal"/>
        <w:ind w:firstLine="709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 текущего состояния осуществления муниципального контроля в 2024 году не проводился, так как проверки не осуществлялись.</w:t>
      </w:r>
    </w:p>
    <w:p>
      <w:pPr>
        <w:pStyle w:val="Normal"/>
        <w:ind w:firstLine="709" w:right="-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0" w:after="0"/>
        <w:ind w:firstLine="709" w:left="0" w:right="-1"/>
        <w:contextualSpacing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2. Цели и задачи реализации программы профилактики</w:t>
      </w:r>
    </w:p>
    <w:p>
      <w:pPr>
        <w:pStyle w:val="Normal"/>
        <w:numPr>
          <w:ilvl w:val="0"/>
          <w:numId w:val="0"/>
        </w:numPr>
        <w:spacing w:before="0" w:after="0"/>
        <w:ind w:firstLine="709" w:left="0" w:right="-1"/>
        <w:contextualSpacing/>
        <w:jc w:val="both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ListParagraph"/>
        <w:numPr>
          <w:ilvl w:val="0"/>
          <w:numId w:val="1"/>
        </w:numPr>
        <w:ind w:firstLine="709" w:left="0" w:right="-1"/>
        <w:jc w:val="both"/>
        <w:outlineLvl w:val="2"/>
        <w:rPr/>
      </w:pPr>
      <w:r>
        <w:rPr/>
        <w:t xml:space="preserve">Стимулирование добросовестного соблюдения обязательных требований всеми контролируемыми лицами; </w:t>
      </w:r>
    </w:p>
    <w:p>
      <w:pPr>
        <w:pStyle w:val="ListParagraph"/>
        <w:numPr>
          <w:ilvl w:val="0"/>
          <w:numId w:val="1"/>
        </w:numPr>
        <w:ind w:firstLine="709" w:left="0" w:right="-1"/>
        <w:jc w:val="both"/>
        <w:outlineLvl w:val="2"/>
        <w:rPr>
          <w:bCs/>
        </w:rPr>
      </w:pPr>
      <w:r>
        <w:rPr/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>
        <w:rPr>
          <w:bCs/>
        </w:rPr>
        <w:t xml:space="preserve"> </w:t>
      </w:r>
    </w:p>
    <w:p>
      <w:pPr>
        <w:pStyle w:val="ListParagraph"/>
        <w:numPr>
          <w:ilvl w:val="0"/>
          <w:numId w:val="1"/>
        </w:numPr>
        <w:ind w:firstLine="709" w:left="0" w:right="-1"/>
        <w:jc w:val="both"/>
        <w:outlineLvl w:val="2"/>
        <w:rPr>
          <w:bCs/>
        </w:rPr>
      </w:pPr>
      <w:r>
        <w:rPr/>
        <w:t>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>
      <w:pPr>
        <w:pStyle w:val="ListParagraph"/>
        <w:numPr>
          <w:ilvl w:val="0"/>
          <w:numId w:val="1"/>
        </w:numPr>
        <w:ind w:firstLine="709" w:left="0" w:right="-1"/>
        <w:jc w:val="both"/>
        <w:outlineLvl w:val="2"/>
        <w:rPr>
          <w:bCs/>
        </w:rPr>
      </w:pPr>
      <w:r>
        <w:rPr>
          <w:bCs/>
        </w:rPr>
        <w:t>Предупреждение нарушений юридическими лицами и индивидуальными предпринимателями обязательных требований, требований установленных муниципальными правовыми актами в сфере использования, охраны, защиты, воспроизводства лесов, включая устранение причин, факторов и условий, способствующих возможному нарушению обязательных требований;</w:t>
      </w:r>
    </w:p>
    <w:p>
      <w:pPr>
        <w:pStyle w:val="ListParagraph"/>
        <w:numPr>
          <w:ilvl w:val="0"/>
          <w:numId w:val="1"/>
        </w:numPr>
        <w:ind w:firstLine="709" w:left="0" w:right="-1"/>
        <w:jc w:val="both"/>
        <w:outlineLvl w:val="2"/>
        <w:rPr>
          <w:bCs/>
        </w:rPr>
      </w:pPr>
      <w:r>
        <w:rPr>
          <w:bCs/>
        </w:rPr>
        <w:t>Повышение открытости и прозрачности деятельности при осуществлении муниципального лесного контроля на территории муниципального образования «Северо-Байкальский район».</w:t>
      </w:r>
    </w:p>
    <w:p>
      <w:pPr>
        <w:pStyle w:val="Normal"/>
        <w:numPr>
          <w:ilvl w:val="0"/>
          <w:numId w:val="0"/>
        </w:numPr>
        <w:spacing w:before="0" w:after="0"/>
        <w:ind w:hanging="0" w:left="0" w:right="-1"/>
        <w:contextualSpacing/>
        <w:jc w:val="both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0" w:after="0"/>
        <w:ind w:firstLine="709" w:left="0" w:right="-1"/>
        <w:contextualSpacing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>
      <w:pPr>
        <w:pStyle w:val="Normal"/>
        <w:numPr>
          <w:ilvl w:val="0"/>
          <w:numId w:val="0"/>
        </w:numPr>
        <w:spacing w:before="0" w:after="0"/>
        <w:ind w:firstLine="709" w:left="0" w:right="-1"/>
        <w:contextualSpacing/>
        <w:jc w:val="both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ListParagraph"/>
        <w:numPr>
          <w:ilvl w:val="0"/>
          <w:numId w:val="0"/>
        </w:numPr>
        <w:ind w:firstLine="709" w:left="0" w:right="-1"/>
        <w:jc w:val="both"/>
        <w:outlineLvl w:val="2"/>
        <w:rPr>
          <w:bCs/>
        </w:rPr>
      </w:pPr>
      <w:r>
        <w:rPr>
          <w:bCs/>
        </w:rPr>
        <w:t>1. Выявление причин, факторов и условий, способствующих нарушениям обязательных требований законодательства;</w:t>
      </w:r>
    </w:p>
    <w:p>
      <w:pPr>
        <w:pStyle w:val="Normal"/>
        <w:numPr>
          <w:ilvl w:val="0"/>
          <w:numId w:val="0"/>
        </w:numPr>
        <w:spacing w:before="0" w:after="0"/>
        <w:ind w:firstLine="709" w:left="0" w:right="-1"/>
        <w:contextualSpacing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2. Определение способов устранения или снижения рисков возникновения нарушений обязательных требований законодательства;</w:t>
      </w:r>
    </w:p>
    <w:p>
      <w:pPr>
        <w:pStyle w:val="Normal"/>
        <w:numPr>
          <w:ilvl w:val="0"/>
          <w:numId w:val="0"/>
        </w:numPr>
        <w:spacing w:before="0" w:after="0"/>
        <w:ind w:firstLine="709" w:left="0" w:right="-1"/>
        <w:contextualSpacing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3. Принятие мер по предупреждению нарушений юридическими лицами и индивидуальными предпринимателями обязательных требований законодательства;</w:t>
      </w:r>
    </w:p>
    <w:p>
      <w:pPr>
        <w:pStyle w:val="Normal"/>
        <w:numPr>
          <w:ilvl w:val="0"/>
          <w:numId w:val="0"/>
        </w:numPr>
        <w:spacing w:before="0" w:after="0"/>
        <w:ind w:firstLine="709" w:left="0" w:right="-1"/>
        <w:contextualSpacing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4. Создание мотивации к добросовестному ведению хозяйственной деятельности юридическими лицами и индивидуальными предпринимателями</w:t>
      </w:r>
    </w:p>
    <w:p>
      <w:pPr>
        <w:pStyle w:val="Normal"/>
        <w:numPr>
          <w:ilvl w:val="0"/>
          <w:numId w:val="0"/>
        </w:numPr>
        <w:spacing w:before="0" w:after="0"/>
        <w:ind w:firstLine="709" w:left="0" w:right="-1"/>
        <w:contextualSpacing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5. Укрепление системы профилактики нарушений рисков причинения вреда (ущерба) охраняемым законом ценностям;</w:t>
      </w:r>
    </w:p>
    <w:p>
      <w:pPr>
        <w:pStyle w:val="Normal"/>
        <w:numPr>
          <w:ilvl w:val="0"/>
          <w:numId w:val="0"/>
        </w:numPr>
        <w:spacing w:before="0" w:after="0"/>
        <w:ind w:firstLine="709" w:left="0" w:right="-1"/>
        <w:contextualSpacing/>
        <w:jc w:val="both"/>
        <w:outlineLvl w:val="2"/>
        <w:rPr>
          <w:sz w:val="28"/>
          <w:szCs w:val="28"/>
        </w:rPr>
      </w:pPr>
      <w:r>
        <w:rPr>
          <w:iCs/>
          <w:sz w:val="28"/>
          <w:szCs w:val="28"/>
        </w:rPr>
        <w:t>6. 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>
      <w:pPr>
        <w:pStyle w:val="Normal"/>
        <w:numPr>
          <w:ilvl w:val="0"/>
          <w:numId w:val="0"/>
        </w:numPr>
        <w:spacing w:before="0" w:after="0"/>
        <w:ind w:firstLine="709" w:left="0" w:right="-1"/>
        <w:contextualSpacing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7. Оценка возможной угрозы причинения, либо причинения вреда жизни, здоровью граждан, выработка и реализация профилактических мер, способствующих </w:t>
      </w:r>
      <w:r>
        <w:rPr>
          <w:sz w:val="28"/>
          <w:szCs w:val="28"/>
          <w:lang w:val="ru-RU"/>
        </w:rPr>
        <w:t>её</w:t>
      </w:r>
      <w:r>
        <w:rPr>
          <w:sz w:val="28"/>
          <w:szCs w:val="28"/>
        </w:rPr>
        <w:t xml:space="preserve"> снижению;</w:t>
      </w:r>
    </w:p>
    <w:p>
      <w:pPr>
        <w:pStyle w:val="Normal"/>
        <w:numPr>
          <w:ilvl w:val="0"/>
          <w:numId w:val="0"/>
        </w:numPr>
        <w:spacing w:before="0" w:after="0"/>
        <w:ind w:firstLine="709" w:left="0" w:right="-1"/>
        <w:contextualSpacing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8. 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 </w:t>
      </w:r>
    </w:p>
    <w:p>
      <w:pPr>
        <w:pStyle w:val="Normal"/>
        <w:numPr>
          <w:ilvl w:val="0"/>
          <w:numId w:val="0"/>
        </w:numPr>
        <w:spacing w:before="0" w:after="0"/>
        <w:ind w:firstLine="709" w:left="0" w:right="-1"/>
        <w:contextualSpacing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709" w:left="0" w:right="-1"/>
        <w:jc w:val="center"/>
        <w:outlineLvl w:val="1"/>
        <w:rPr>
          <w:rFonts w:eastAsia="Lucida Sans Unicode"/>
          <w:b/>
          <w:bCs/>
          <w:kern w:val="2"/>
          <w:sz w:val="28"/>
          <w:szCs w:val="28"/>
        </w:rPr>
      </w:pPr>
      <w:r>
        <w:rPr>
          <w:rFonts w:eastAsia="Lucida Sans Unicode"/>
          <w:b/>
          <w:bCs/>
          <w:kern w:val="2"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>
      <w:pPr>
        <w:pStyle w:val="Normal"/>
        <w:widowControl w:val="false"/>
        <w:numPr>
          <w:ilvl w:val="0"/>
          <w:numId w:val="0"/>
        </w:numPr>
        <w:ind w:firstLine="709" w:left="0" w:right="-1"/>
        <w:jc w:val="center"/>
        <w:outlineLvl w:val="1"/>
        <w:rPr>
          <w:rFonts w:eastAsia="Lucida Sans Unicode"/>
          <w:b/>
          <w:bCs/>
          <w:kern w:val="2"/>
          <w:sz w:val="28"/>
          <w:szCs w:val="28"/>
        </w:rPr>
      </w:pPr>
      <w:r>
        <w:rPr>
          <w:rFonts w:eastAsia="Lucida Sans Unicode"/>
          <w:b/>
          <w:bCs/>
          <w:kern w:val="2"/>
          <w:sz w:val="28"/>
          <w:szCs w:val="28"/>
        </w:rPr>
      </w:r>
    </w:p>
    <w:p>
      <w:pPr>
        <w:pStyle w:val="Normal"/>
        <w:ind w:firstLine="540" w:right="-1"/>
        <w:jc w:val="both"/>
        <w:rPr>
          <w:sz w:val="28"/>
          <w:szCs w:val="28"/>
        </w:rPr>
      </w:pPr>
      <w:r>
        <w:rPr>
          <w:sz w:val="28"/>
          <w:szCs w:val="28"/>
        </w:rPr>
        <w:t>В рамках профилактической деятельности в 202</w:t>
      </w:r>
      <w:r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году Контрольным органом планируется проведение следующих профилактических мероприятий:</w:t>
      </w:r>
    </w:p>
    <w:p>
      <w:pPr>
        <w:pStyle w:val="ConsPlusNormal"/>
        <w:ind w:firstLine="54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информирование;</w:t>
      </w:r>
    </w:p>
    <w:p>
      <w:pPr>
        <w:pStyle w:val="ConsPlusNormal"/>
        <w:ind w:firstLine="54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объявление предостережения;</w:t>
      </w:r>
    </w:p>
    <w:p>
      <w:pPr>
        <w:pStyle w:val="ConsPlusNormal"/>
        <w:ind w:firstLine="540"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профилактический визит;</w:t>
      </w:r>
    </w:p>
    <w:p>
      <w:pPr>
        <w:pStyle w:val="ConsPlusNormal"/>
        <w:ind w:firstLine="54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консультирование;</w:t>
      </w:r>
    </w:p>
    <w:p>
      <w:pPr>
        <w:pStyle w:val="ConsPlusNormal"/>
        <w:tabs>
          <w:tab w:val="clear" w:pos="708"/>
          <w:tab w:val="left" w:pos="1134" w:leader="none"/>
        </w:tabs>
        <w:ind w:firstLine="54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Информирование по вопросам соблюдения обязательных требований осуществляется в порядке, установленном </w:t>
      </w:r>
      <w:hyperlink r:id="rId5">
        <w:r>
          <w:rPr>
            <w:rStyle w:val="Style8"/>
            <w:rFonts w:cs="Times New Roman" w:ascii="Times New Roman" w:hAnsi="Times New Roman"/>
            <w:sz w:val="28"/>
            <w:szCs w:val="28"/>
          </w:rPr>
          <w:t>статьей 46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Федерального закона от 31.07.2020 №248-ФЗ </w:t>
      </w:r>
      <w:r>
        <w:rPr>
          <w:rFonts w:eastAsia="Lucida Sans Unicode" w:cs="Times New Roman" w:ascii="Times New Roman" w:hAnsi="Times New Roman"/>
          <w:kern w:val="2"/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tabs>
          <w:tab w:val="clear" w:pos="708"/>
          <w:tab w:val="left" w:pos="1134" w:leader="none"/>
        </w:tabs>
        <w:ind w:firstLine="54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со </w:t>
      </w:r>
      <w:r>
        <w:rPr>
          <w:rFonts w:cs="Times New Roman" w:ascii="Times New Roman" w:hAnsi="Times New Roman"/>
          <w:sz w:val="28"/>
          <w:szCs w:val="28"/>
          <w:lang w:val="ru-RU"/>
        </w:rPr>
        <w:t>статьёй</w:t>
      </w:r>
      <w:r>
        <w:rPr>
          <w:rFonts w:cs="Times New Roman" w:ascii="Times New Roman" w:hAnsi="Times New Roman"/>
          <w:sz w:val="28"/>
          <w:szCs w:val="28"/>
        </w:rPr>
        <w:t xml:space="preserve"> 49 Федерального закона от 31.07.2020 №248-ФЗ </w:t>
      </w:r>
      <w:r>
        <w:rPr>
          <w:rFonts w:eastAsia="Lucida Sans Unicode" w:cs="Times New Roman" w:ascii="Times New Roman" w:hAnsi="Times New Roman"/>
          <w:kern w:val="2"/>
          <w:sz w:val="28"/>
          <w:szCs w:val="28"/>
        </w:rPr>
        <w:t xml:space="preserve">«О государственном контроле (надзоре) и муниципальном контроле в Российской Федерации» </w:t>
      </w:r>
      <w:r>
        <w:rPr>
          <w:rFonts w:cs="Times New Roman" w:ascii="Times New Roman" w:hAnsi="Times New Roman"/>
          <w:sz w:val="28"/>
          <w:szCs w:val="28"/>
        </w:rPr>
        <w:t xml:space="preserve">в случае наличия у Контрольного органа сведений о готовящихся нарушениях обязательных требований,  контролируемыми лицами, или признаках нарушений обязательных требований и (или) в случае отсутствия </w:t>
      </w:r>
      <w:r>
        <w:rPr>
          <w:rFonts w:cs="Times New Roman" w:ascii="Times New Roman" w:hAnsi="Times New Roman"/>
          <w:sz w:val="28"/>
          <w:szCs w:val="28"/>
          <w:lang w:val="ru-RU"/>
        </w:rPr>
        <w:t>подтверждённых</w:t>
      </w:r>
      <w:r>
        <w:rPr>
          <w:rFonts w:cs="Times New Roman" w:ascii="Times New Roman" w:hAnsi="Times New Roman"/>
          <w:sz w:val="28"/>
          <w:szCs w:val="28"/>
        </w:rPr>
        <w:t xml:space="preserve">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будет объявлять контролируемому лицу предостережение о недопустимости нарушения обязательных требований и предлагать принять меры по обеспечению соблюдения обязательных требований.</w:t>
      </w:r>
    </w:p>
    <w:p>
      <w:pPr>
        <w:pStyle w:val="ConsPlusNormal"/>
        <w:tabs>
          <w:tab w:val="clear" w:pos="708"/>
          <w:tab w:val="left" w:pos="1134" w:leader="none"/>
        </w:tabs>
        <w:ind w:firstLine="54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Порядок объявления предостережения и подачи возражения в отношении предостережения </w:t>
      </w:r>
      <w:r>
        <w:rPr>
          <w:rFonts w:cs="Times New Roman" w:ascii="Times New Roman" w:hAnsi="Times New Roman"/>
          <w:sz w:val="28"/>
          <w:szCs w:val="28"/>
          <w:lang w:val="ru-RU"/>
        </w:rPr>
        <w:t>определён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статьёй</w:t>
      </w:r>
      <w:r>
        <w:rPr>
          <w:rFonts w:cs="Times New Roman" w:ascii="Times New Roman" w:hAnsi="Times New Roman"/>
          <w:sz w:val="28"/>
          <w:szCs w:val="28"/>
        </w:rPr>
        <w:t xml:space="preserve"> 49 Федерального закона от 31.07.2020 №248-ФЗ </w:t>
      </w:r>
      <w:r>
        <w:rPr>
          <w:rFonts w:eastAsia="Lucida Sans Unicode" w:cs="Times New Roman" w:ascii="Times New Roman" w:hAnsi="Times New Roman"/>
          <w:kern w:val="2"/>
          <w:sz w:val="28"/>
          <w:szCs w:val="28"/>
        </w:rPr>
        <w:t>«О государственном контроле (надзоре) и муниципальном контроле в Российской Федерации»</w:t>
      </w:r>
    </w:p>
    <w:p>
      <w:pPr>
        <w:pStyle w:val="ConsPlusNormal"/>
        <w:tabs>
          <w:tab w:val="clear" w:pos="708"/>
          <w:tab w:val="left" w:pos="1134" w:leader="none"/>
        </w:tabs>
        <w:ind w:firstLine="54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Контрольным органом планируется консультирование контролируемых лиц, в письменной форме при их письменном обращении либо в устной форме по телефону или на личном </w:t>
      </w:r>
      <w:r>
        <w:rPr>
          <w:rFonts w:cs="Times New Roman" w:ascii="Times New Roman" w:hAnsi="Times New Roman"/>
          <w:sz w:val="28"/>
          <w:szCs w:val="28"/>
          <w:lang w:val="ru-RU"/>
        </w:rPr>
        <w:t>приёме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ConsPlusNormal"/>
        <w:tabs>
          <w:tab w:val="clear" w:pos="708"/>
          <w:tab w:val="left" w:pos="1134" w:leader="none"/>
        </w:tabs>
        <w:ind w:firstLine="54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Должностные лица осуществляют консультирование, в том числе письменное, по следующим вопросам:</w:t>
      </w:r>
    </w:p>
    <w:p>
      <w:pPr>
        <w:pStyle w:val="ConsPlusNormal"/>
        <w:tabs>
          <w:tab w:val="clear" w:pos="708"/>
          <w:tab w:val="left" w:pos="1134" w:leader="none"/>
        </w:tabs>
        <w:ind w:firstLine="54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порядка проведения контрольных мероприятий;</w:t>
      </w:r>
    </w:p>
    <w:p>
      <w:pPr>
        <w:pStyle w:val="ConsPlusNormal"/>
        <w:tabs>
          <w:tab w:val="clear" w:pos="708"/>
          <w:tab w:val="left" w:pos="1134" w:leader="none"/>
        </w:tabs>
        <w:ind w:firstLine="54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периодичности проведения контрольных мероприятий;</w:t>
      </w:r>
    </w:p>
    <w:p>
      <w:pPr>
        <w:pStyle w:val="ConsPlusNormal"/>
        <w:tabs>
          <w:tab w:val="clear" w:pos="708"/>
          <w:tab w:val="left" w:pos="1134" w:leader="none"/>
        </w:tabs>
        <w:ind w:firstLine="54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порядка принятия решений по итогам контрольных мероприятий;</w:t>
      </w:r>
    </w:p>
    <w:p>
      <w:pPr>
        <w:pStyle w:val="ConsPlusNormal"/>
        <w:tabs>
          <w:tab w:val="clear" w:pos="708"/>
          <w:tab w:val="left" w:pos="1134" w:leader="none"/>
        </w:tabs>
        <w:ind w:firstLine="54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 порядка обжалования решений Контрольного органа.</w:t>
      </w:r>
    </w:p>
    <w:p>
      <w:pPr>
        <w:pStyle w:val="ConsPlusNormal"/>
        <w:ind w:firstLine="54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Порядок консультирования </w:t>
      </w:r>
      <w:r>
        <w:rPr>
          <w:rFonts w:cs="Times New Roman" w:ascii="Times New Roman" w:hAnsi="Times New Roman"/>
          <w:sz w:val="28"/>
          <w:szCs w:val="28"/>
          <w:lang w:val="ru-RU"/>
        </w:rPr>
        <w:t>определён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статьёй</w:t>
      </w:r>
      <w:r>
        <w:rPr>
          <w:rFonts w:cs="Times New Roman" w:ascii="Times New Roman" w:hAnsi="Times New Roman"/>
          <w:sz w:val="28"/>
          <w:szCs w:val="28"/>
        </w:rPr>
        <w:t xml:space="preserve"> 50 Федерального закона от 31.07.2020 №248-ФЗ </w:t>
      </w:r>
      <w:r>
        <w:rPr>
          <w:rFonts w:eastAsia="Lucida Sans Unicode" w:cs="Times New Roman" w:ascii="Times New Roman" w:hAnsi="Times New Roman"/>
          <w:kern w:val="2"/>
          <w:sz w:val="28"/>
          <w:szCs w:val="28"/>
        </w:rPr>
        <w:t>«О государственном контроле (надзоре) и муниципальном контроле в Российской Федерации»</w:t>
      </w:r>
    </w:p>
    <w:p>
      <w:pPr>
        <w:pStyle w:val="Normal"/>
        <w:shd w:val="clear" w:color="auto" w:fill="FFFFFF"/>
        <w:tabs>
          <w:tab w:val="clear" w:pos="708"/>
          <w:tab w:val="left" w:pos="1276" w:leader="none"/>
        </w:tabs>
        <w:spacing w:lineRule="exact" w:line="322"/>
        <w:ind w:firstLine="709" w:right="-1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08"/>
          <w:tab w:val="left" w:pos="1276" w:leader="none"/>
        </w:tabs>
        <w:spacing w:lineRule="exact" w:line="322"/>
        <w:ind w:firstLine="567" w:right="-1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Орган муниципального контроля проводит следующие профилактические мероприятия: </w:t>
      </w:r>
    </w:p>
    <w:p>
      <w:pPr>
        <w:pStyle w:val="Normal"/>
        <w:ind w:left="720" w:right="-1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Style w:val="4"/>
        <w:tblW w:w="100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268"/>
        <w:gridCol w:w="4962"/>
        <w:gridCol w:w="2126"/>
      </w:tblGrid>
      <w:tr>
        <w:trPr>
          <w:trHeight w:val="768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-1"/>
              <w:jc w:val="both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 w:val="20"/>
                <w:szCs w:val="24"/>
              </w:rPr>
              <w:t>№</w:t>
            </w:r>
          </w:p>
          <w:p>
            <w:pPr>
              <w:pStyle w:val="Normal"/>
              <w:ind w:right="-1"/>
              <w:jc w:val="both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 w:val="20"/>
                <w:szCs w:val="24"/>
              </w:rPr>
              <w:t>пп.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-1"/>
              <w:jc w:val="both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 w:val="20"/>
                <w:szCs w:val="24"/>
              </w:rPr>
              <w:t>Наименование мероприятия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-1"/>
              <w:jc w:val="both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 w:val="20"/>
                <w:szCs w:val="24"/>
              </w:rPr>
              <w:t>Сроки исполнения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-1"/>
              <w:jc w:val="left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 w:val="20"/>
                <w:szCs w:val="24"/>
              </w:rPr>
              <w:t>Структурное подразделение ответственное за реализацию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-1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-1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pacing w:val="2"/>
                <w:sz w:val="20"/>
                <w:szCs w:val="24"/>
              </w:rPr>
              <w:t>Информирование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-1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/>
              <w:jc w:val="left"/>
              <w:rPr>
                <w:rFonts w:eastAsia="Lucida Sans Unicode"/>
                <w:kern w:val="2"/>
                <w:szCs w:val="24"/>
              </w:rPr>
            </w:pPr>
            <w:r>
              <w:rPr>
                <w:sz w:val="20"/>
                <w:szCs w:val="24"/>
              </w:rPr>
              <w:t>Консультант отдела по муниципальному контролю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-1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-1"/>
              <w:jc w:val="left"/>
              <w:rPr>
                <w:b/>
                <w:color w:val="000000"/>
                <w:szCs w:val="24"/>
              </w:rPr>
            </w:pPr>
            <w:r>
              <w:rPr>
                <w:color w:val="000000"/>
                <w:spacing w:val="2"/>
                <w:sz w:val="20"/>
                <w:szCs w:val="24"/>
              </w:rPr>
              <w:t>Объявление предостережения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-1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В случае наличия у органа муниципального контроля сведений о готовящихся нарушениях обязательных требований или признаках нарушений обязательных требований земельного законодательства и (или) в случае отсутствия подтвержденных данных о том, что нарушение обязательных требований земельного законодательства причинило вред (ущерб) охраняемым законом ценностям либо создало угрозу причинения вреда (ущерба) охраняемым законом ценностям инспектор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/>
              <w:jc w:val="left"/>
              <w:rPr>
                <w:rFonts w:eastAsia="Lucida Sans Unicode"/>
                <w:kern w:val="2"/>
                <w:szCs w:val="24"/>
              </w:rPr>
            </w:pPr>
            <w:r>
              <w:rPr>
                <w:sz w:val="20"/>
                <w:szCs w:val="24"/>
              </w:rPr>
              <w:t>Консультант отдела по муниципальному контролю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-1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-1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pacing w:val="2"/>
                <w:sz w:val="20"/>
                <w:szCs w:val="24"/>
              </w:rPr>
              <w:t>Консультирование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-1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-1"/>
              <w:jc w:val="left"/>
              <w:rPr>
                <w:szCs w:val="24"/>
              </w:rPr>
            </w:pPr>
            <w:r>
              <w:rPr>
                <w:sz w:val="20"/>
                <w:szCs w:val="24"/>
              </w:rPr>
              <w:t>Консультант отдела по муниципальному контролю</w:t>
            </w:r>
          </w:p>
          <w:p>
            <w:pPr>
              <w:pStyle w:val="Normal"/>
              <w:ind w:right="-1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4"/>
              </w:rPr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ind w:firstLine="709" w:left="0" w:right="-1"/>
        <w:jc w:val="center"/>
        <w:outlineLvl w:val="1"/>
        <w:rPr>
          <w:rFonts w:eastAsia="Lucida Sans Unicode"/>
          <w:b/>
          <w:bCs/>
          <w:kern w:val="2"/>
          <w:sz w:val="28"/>
          <w:szCs w:val="28"/>
        </w:rPr>
      </w:pPr>
      <w:r>
        <w:rPr>
          <w:rFonts w:eastAsia="Lucida Sans Unicode"/>
          <w:b/>
          <w:bCs/>
          <w:kern w:val="2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709" w:left="0" w:right="-1"/>
        <w:jc w:val="center"/>
        <w:outlineLvl w:val="1"/>
        <w:rPr>
          <w:rFonts w:eastAsia="Lucida Sans Unicode"/>
          <w:b/>
          <w:bCs/>
          <w:kern w:val="2"/>
          <w:sz w:val="28"/>
          <w:szCs w:val="28"/>
        </w:rPr>
      </w:pPr>
      <w:r>
        <w:rPr>
          <w:rFonts w:eastAsia="Lucida Sans Unicode"/>
          <w:b/>
          <w:bCs/>
          <w:kern w:val="2"/>
          <w:sz w:val="28"/>
          <w:szCs w:val="28"/>
        </w:rPr>
        <w:t>РАЗДЕЛ 4. Показатели результативности и эффективности программы профилактики</w:t>
      </w:r>
    </w:p>
    <w:p>
      <w:pPr>
        <w:pStyle w:val="Normal"/>
        <w:widowControl w:val="false"/>
        <w:ind w:firstLine="709" w:right="-1"/>
        <w:jc w:val="both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</w:r>
    </w:p>
    <w:tbl>
      <w:tblPr>
        <w:tblStyle w:val="4"/>
        <w:tblW w:w="10199" w:type="dxa"/>
        <w:jc w:val="left"/>
        <w:tblInd w:w="15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88"/>
        <w:gridCol w:w="7204"/>
        <w:gridCol w:w="2407"/>
      </w:tblGrid>
      <w:tr>
        <w:trPr>
          <w:trHeight w:val="576" w:hRule="exact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ind w:right="-1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 w:val="20"/>
                <w:szCs w:val="24"/>
                <w:lang w:eastAsia="en-US"/>
              </w:rPr>
              <w:t>№</w:t>
            </w:r>
          </w:p>
          <w:p>
            <w:pPr>
              <w:pStyle w:val="Normal"/>
              <w:ind w:right="-1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 w:val="20"/>
                <w:szCs w:val="24"/>
                <w:lang w:eastAsia="en-US"/>
              </w:rPr>
              <w:t>п/п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ind w:right="-1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 w:val="20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ind w:right="-1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 w:val="20"/>
                <w:szCs w:val="24"/>
                <w:lang w:eastAsia="en-US"/>
              </w:rPr>
              <w:t>Величина</w:t>
            </w:r>
          </w:p>
        </w:tc>
      </w:tr>
      <w:tr>
        <w:trPr>
          <w:trHeight w:val="1503" w:hRule="exact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ind w:hanging="15" w:right="-1"/>
              <w:jc w:val="center"/>
              <w:rPr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1.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ConsPlusNormal"/>
              <w:ind w:firstLine="142" w:left="119"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ind w:right="-1"/>
              <w:jc w:val="center"/>
              <w:rPr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100%</w:t>
            </w:r>
          </w:p>
        </w:tc>
      </w:tr>
      <w:tr>
        <w:trPr>
          <w:trHeight w:val="986" w:hRule="exact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ind w:hanging="15" w:right="-1"/>
              <w:jc w:val="center"/>
              <w:rPr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2.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ind w:firstLine="142" w:left="119" w:right="-1"/>
              <w:jc w:val="both"/>
              <w:rPr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ind w:right="-1"/>
              <w:jc w:val="center"/>
              <w:rPr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100%</w:t>
            </w:r>
          </w:p>
        </w:tc>
      </w:tr>
      <w:tr>
        <w:trPr>
          <w:trHeight w:val="716" w:hRule="exact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30"/>
              <w:ind w:hanging="15" w:left="220" w:right="-1"/>
              <w:jc w:val="left"/>
              <w:rPr>
                <w:color w:val="000000"/>
                <w:szCs w:val="24"/>
                <w:shd w:fill="FFFFFF" w:val="clear"/>
                <w:lang w:eastAsia="en-US"/>
              </w:rPr>
            </w:pPr>
            <w:r>
              <w:rPr>
                <w:color w:val="000000"/>
                <w:sz w:val="20"/>
                <w:szCs w:val="24"/>
                <w:shd w:fill="FFFFFF" w:val="clear"/>
                <w:lang w:eastAsia="en-US"/>
              </w:rPr>
            </w:r>
          </w:p>
          <w:p>
            <w:pPr>
              <w:pStyle w:val="Normal"/>
              <w:widowControl w:val="false"/>
              <w:spacing w:lineRule="exact" w:line="230"/>
              <w:ind w:hanging="15" w:left="220" w:right="-1"/>
              <w:jc w:val="left"/>
              <w:rPr>
                <w:szCs w:val="24"/>
                <w:lang w:eastAsia="en-US"/>
              </w:rPr>
            </w:pPr>
            <w:r>
              <w:rPr>
                <w:color w:val="000000"/>
                <w:sz w:val="20"/>
                <w:szCs w:val="24"/>
                <w:shd w:fill="FFFFFF" w:val="clear"/>
                <w:lang w:eastAsia="en-US"/>
              </w:rPr>
              <w:t xml:space="preserve">  </w:t>
            </w:r>
            <w:r>
              <w:rPr>
                <w:color w:val="000000"/>
                <w:sz w:val="20"/>
                <w:szCs w:val="24"/>
                <w:shd w:fill="FFFFFF" w:val="clear"/>
                <w:lang w:eastAsia="en-US"/>
              </w:rPr>
              <w:t>3.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74"/>
              <w:ind w:firstLine="142" w:left="119" w:right="-1"/>
              <w:jc w:val="both"/>
              <w:rPr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>
            <w:pPr>
              <w:pStyle w:val="Normal"/>
              <w:widowControl w:val="false"/>
              <w:spacing w:lineRule="exact" w:line="274"/>
              <w:ind w:firstLine="440" w:right="-1"/>
              <w:jc w:val="both"/>
              <w:rPr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77"/>
              <w:ind w:right="-1"/>
              <w:jc w:val="center"/>
              <w:rPr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100%</w:t>
            </w:r>
          </w:p>
        </w:tc>
      </w:tr>
    </w:tbl>
    <w:p>
      <w:pPr>
        <w:pStyle w:val="Normal"/>
        <w:ind w:firstLine="709"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567" w:right="-1"/>
        <w:jc w:val="both"/>
        <w:rPr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 xml:space="preserve">Результатом выполнения профилактических мероприятий, предусмотренных программой рисков причинения вреда (ущерба) охраняемым законом ценностям </w:t>
      </w:r>
      <w:r>
        <w:rPr>
          <w:sz w:val="28"/>
          <w:szCs w:val="28"/>
        </w:rPr>
        <w:t xml:space="preserve">при осуществлении муниципального лесного контроля </w:t>
      </w:r>
      <w:r>
        <w:rPr>
          <w:rFonts w:eastAsia="Lucida Sans Unicode"/>
          <w:kern w:val="2"/>
          <w:sz w:val="28"/>
          <w:szCs w:val="28"/>
        </w:rPr>
        <w:t>является снижение уровня нарушений контролируемыми лицами требований законодательства.</w:t>
      </w:r>
    </w:p>
    <w:p>
      <w:pPr>
        <w:pStyle w:val="Normal"/>
        <w:ind w:right="-1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134" w:right="567" w:gutter="0" w:header="0" w:top="646" w:footer="0" w:bottom="71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Wingdings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7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7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0" w:semiHidden="0" w:unhideWhenUsed="0" w:qFormat="1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0" w:semiHidden="0" w:unhideWhenUsed="0" w:qFormat="1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  <w:lsdException w:name="No Spacing" w:uiPriority="1" w:semiHidden="0" w:unhideWhenUsed="0" w:qFormat="1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Heading2">
    <w:name w:val="heading 2"/>
    <w:basedOn w:val="Normal"/>
    <w:next w:val="Normal"/>
    <w:uiPriority w:val="0"/>
    <w:qFormat/>
    <w:pPr>
      <w:keepNext w:val="true"/>
      <w:jc w:val="center"/>
      <w:outlineLvl w:val="1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0"/>
    <w:qFormat/>
    <w:rPr>
      <w:color w:val="000080"/>
      <w:u w:val="single"/>
    </w:rPr>
  </w:style>
  <w:style w:type="character" w:styleId="Style13" w:customStyle="1">
    <w:name w:val="Заголовок Знак"/>
    <w:basedOn w:val="DefaultParagraphFont"/>
    <w:uiPriority w:val="0"/>
    <w:qFormat/>
    <w:rPr>
      <w:rFonts w:ascii="Times New Roman" w:hAnsi="Times New Roman" w:eastAsia="Times New Roman" w:cs="Times New Roman"/>
      <w:b/>
      <w:i/>
      <w:sz w:val="40"/>
      <w:szCs w:val="20"/>
      <w:lang w:eastAsia="ru-RU"/>
    </w:rPr>
  </w:style>
  <w:style w:type="character" w:styleId="ConsPlusNormal1" w:customStyle="1">
    <w:name w:val="ConsPlusNormal1"/>
    <w:link w:val="ConsPlusNormal"/>
    <w:uiPriority w:val="0"/>
    <w:qFormat/>
    <w:locked/>
    <w:rPr>
      <w:rFonts w:ascii="Arial" w:hAnsi="Arial" w:eastAsia="Times New Roman" w:cs="Arial"/>
      <w:sz w:val="20"/>
      <w:szCs w:val="20"/>
      <w:lang w:eastAsia="ru-RU"/>
    </w:rPr>
  </w:style>
  <w:style w:type="character" w:styleId="2" w:customStyle="1">
    <w:name w:val="Заголовок 2 Знак"/>
    <w:basedOn w:val="DefaultParagraphFont"/>
    <w:uiPriority w:val="0"/>
    <w:qFormat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eastAsia="Times New Roman" w:cs="Segoe UI"/>
      <w:sz w:val="18"/>
      <w:szCs w:val="18"/>
      <w:lang w:eastAsia="ru-RU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>
      <w:rFonts w:cs="Lucida Sans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user" w:customStyle="1">
    <w:name w:val="Заголовок (user)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 Unicode M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IndexHeading">
    <w:name w:val="index heading"/>
    <w:basedOn w:val="Normal"/>
    <w:uiPriority w:val="0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link w:val="Style13"/>
    <w:uiPriority w:val="0"/>
    <w:qFormat/>
    <w:pPr>
      <w:ind w:firstLine="2268"/>
      <w:jc w:val="center"/>
    </w:pPr>
    <w:rPr>
      <w:b/>
      <w:i/>
      <w:sz w:val="40"/>
    </w:rPr>
  </w:style>
  <w:style w:type="paragraph" w:styleId="ConsPlusNormal" w:customStyle="1">
    <w:name w:val="ConsPlusNormal"/>
    <w:link w:val="ConsPlusNormal1"/>
    <w:uiPriority w:val="0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1" w:customStyle="1">
    <w:name w:val="Указатель1"/>
    <w:basedOn w:val="Normal"/>
    <w:uiPriority w:val="0"/>
    <w:qFormat/>
    <w:pPr>
      <w:suppressLineNumbers/>
    </w:pPr>
    <w:rPr>
      <w:rFonts w:cs="Mangal"/>
    </w:rPr>
  </w:style>
  <w:style w:type="paragraph" w:styleId="caption1" w:customStyle="1">
    <w:name w:val="caption1"/>
    <w:basedOn w:val="Normal"/>
    <w:uiPriority w:val="0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>
      <w:rFonts w:eastAsia="Calibri"/>
      <w:sz w:val="28"/>
      <w:szCs w:val="28"/>
      <w:lang w:eastAsia="en-US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user2" w:customStyle="1">
    <w:name w:val="Содержимое врезки (user)"/>
    <w:basedOn w:val="Normal"/>
    <w:uiPriority w:val="0"/>
    <w:qFormat/>
    <w:pPr/>
    <w:rPr/>
  </w:style>
  <w:style w:type="paragraph" w:styleId="Style17">
    <w:name w:val="Содержимое врезки"/>
    <w:basedOn w:val="Normal"/>
    <w:qFormat/>
    <w:pPr/>
    <w:rPr/>
  </w:style>
  <w:style w:type="table" w:default="1" w:styleId="4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hyperlink" Target="garantf1://12064247.8201" TargetMode="External"/><Relationship Id="rId5" Type="http://schemas.openxmlformats.org/officeDocument/2006/relationships/hyperlink" Target="consultantplus://offline/ref=6920C17C1FEE50E43C3147E6D9E0619FE0C05A104CFEC76F619F8B390FA7E4ED8B826FCE97A5756B65A435C3180D282D7B9B1F4C7A18E0D8a7O8I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Application>LibreOffice/25.8.3.2$Windows_X86_64 LibreOffice_project/8ca8d55c161d602844f5428fa4b58097424e324e</Application>
  <AppVersion>15.0000</AppVersion>
  <Pages>5</Pages>
  <Words>1249</Words>
  <Characters>10013</Characters>
  <CharactersWithSpaces>11480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2021-12-27T02:28:00Z</dcterms:created>
  <dc:creator>Hlebnikova</dc:creator>
  <dc:description/>
  <dc:language>ru-RU</dc:language>
  <cp:lastModifiedBy/>
  <cp:lastPrinted>2025-12-25T13:38:17Z</cp:lastPrinted>
  <dcterms:modified xsi:type="dcterms:W3CDTF">2025-12-25T13:38:41Z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EE9B3D5F270F46C4BC02B2D6B1BD7029_12</vt:lpwstr>
  </property>
  <property fmtid="{D5CDD505-2E9C-101B-9397-08002B2CF9AE}" pid="3" name="KSOProductBuildVer">
    <vt:lpwstr>1049-12.2.0.23155</vt:lpwstr>
  </property>
</Properties>
</file>